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7F" w:rsidRPr="00CB097F" w:rsidRDefault="00CB097F" w:rsidP="00CB0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97F">
        <w:rPr>
          <w:rFonts w:ascii="Times New Roman" w:hAnsi="Times New Roman" w:cs="Times New Roman"/>
          <w:sz w:val="24"/>
          <w:szCs w:val="24"/>
        </w:rPr>
        <w:t>Предметно-пространственная   среда  помещений   в  групповых  комнатах  МБДОУ д/</w:t>
      </w:r>
      <w:proofErr w:type="gramStart"/>
      <w:r w:rsidRPr="00CB09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097F">
        <w:rPr>
          <w:rFonts w:ascii="Times New Roman" w:hAnsi="Times New Roman" w:cs="Times New Roman"/>
          <w:sz w:val="24"/>
          <w:szCs w:val="24"/>
        </w:rPr>
        <w:t xml:space="preserve"> «Красная шапочка»</w:t>
      </w:r>
      <w:r>
        <w:rPr>
          <w:rFonts w:ascii="Times New Roman" w:hAnsi="Times New Roman" w:cs="Times New Roman"/>
          <w:sz w:val="24"/>
          <w:szCs w:val="24"/>
        </w:rPr>
        <w:t xml:space="preserve"> пгт. Февральск </w:t>
      </w:r>
    </w:p>
    <w:tbl>
      <w:tblPr>
        <w:tblW w:w="14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4646"/>
        <w:gridCol w:w="7511"/>
      </w:tblGrid>
      <w:tr w:rsidR="00CB097F" w:rsidRPr="00CB097F" w:rsidTr="00486C9D">
        <w:trPr>
          <w:trHeight w:val="145"/>
          <w:jc w:val="center"/>
        </w:trPr>
        <w:tc>
          <w:tcPr>
            <w:tcW w:w="2125" w:type="dxa"/>
            <w:vAlign w:val="center"/>
          </w:tcPr>
          <w:p w:rsidR="00CB097F" w:rsidRPr="00CB097F" w:rsidRDefault="00CB097F" w:rsidP="00486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4646" w:type="dxa"/>
            <w:vAlign w:val="center"/>
          </w:tcPr>
          <w:p w:rsidR="00CB097F" w:rsidRPr="00CB097F" w:rsidRDefault="00CB097F" w:rsidP="00486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7511" w:type="dxa"/>
            <w:vAlign w:val="center"/>
          </w:tcPr>
          <w:p w:rsidR="00CB097F" w:rsidRPr="00CB097F" w:rsidRDefault="00CB097F" w:rsidP="00486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Кабинет  заведующей  ДОУ</w:t>
            </w:r>
          </w:p>
        </w:tc>
        <w:tc>
          <w:tcPr>
            <w:tcW w:w="4646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Библиотека  нормативно – правовой документации</w:t>
            </w:r>
          </w:p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  работы  в  ДОУ (приказы, договоры с организациями и пр.)</w:t>
            </w:r>
          </w:p>
        </w:tc>
      </w:tr>
      <w:tr w:rsidR="00CB097F" w:rsidRPr="00CB097F" w:rsidTr="00486C9D">
        <w:trPr>
          <w:trHeight w:val="557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Методический  кабинет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 педагогам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педагогической, методической и детской  литературы,    периодических  изданий 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Опыт  работы  педагогов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</w:t>
            </w:r>
          </w:p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Физкультурный зал (кабинет инструктора по ФИЗО)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Шкаф  для используемых  физ. руководителем  пособий, игрушек, атрибутов 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аудиокассеты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Шкафы  для  мелкого спортивного оборудования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Демонстрационный, раздаточный   материал  для занятий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литература, конспекты сценариев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Музыкальный  зал (кабинет муз</w:t>
            </w:r>
            <w:proofErr w:type="gram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аботника)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   досуги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представления, праздники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и прочие мероприятия для родителей и </w:t>
            </w: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 для используемых  муз</w:t>
            </w:r>
            <w:proofErr w:type="gram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уководителем  пособий, игрушек, атрибутов 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аудиокассеты, фортепиано, синтезатор 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Экран, проектор, ноутбук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литература, конспекты сценариев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Коридоры ДОУ</w:t>
            </w:r>
          </w:p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Стенды  для  сотрудников (охрана труда, пожарная безопасность).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«Зеленая  зона»  участка</w:t>
            </w:r>
          </w:p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на улице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 на участке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  (навесы, столы, скамьи) и спортивное  оборудование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Разметка по ПДД</w:t>
            </w:r>
          </w:p>
          <w:p w:rsidR="00CB097F" w:rsidRPr="00CB097F" w:rsidRDefault="00CB097F" w:rsidP="00486C9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Групповые  комнаты</w:t>
            </w:r>
          </w:p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Проведение  режимных  моментов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Занятия  в  соответствии  с образовательной программой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Детская  мебель для практической деятельности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Уголок  природы,  экспериментирования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Книжный, театрализованный, </w:t>
            </w:r>
            <w:proofErr w:type="spell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изо-уголок</w:t>
            </w:r>
            <w:proofErr w:type="spellEnd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;  физкультурный  уголок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 игры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Конструкторы (</w:t>
            </w:r>
            <w:proofErr w:type="gram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  <w:proofErr w:type="gramEnd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, ЛЕГО)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Методические  пособия  в  соответствии  с возрастом  детей</w:t>
            </w:r>
          </w:p>
        </w:tc>
      </w:tr>
      <w:tr w:rsidR="00CB097F" w:rsidRPr="00CB097F" w:rsidTr="00486C9D">
        <w:trPr>
          <w:trHeight w:val="90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Дневной  сон,  гимнастика  после  сна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Самостоятельная  деятельность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Спальная  мебель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Стол воспитателя, методический шкаф (полка)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родителями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  для  родителей.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CB097F" w:rsidRPr="00CB097F" w:rsidTr="00486C9D">
        <w:trPr>
          <w:trHeight w:val="273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 медсестры, врачей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Консультативно-просветительская  работа с родителями и сотрудниками 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«Физкультурный  </w:t>
            </w: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уголок»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 индивидуального  </w:t>
            </w: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двигательного опыта  в  самостоятельной  деятельности 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 для ходьбы, бега, равновесия (коврик массажный)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прыжков (скакалка  короткая)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Для катания, бросания, ловли (обруч  большой, мяч для мини-баскетбола, мешочек  с грузом  большой, малый, кегли, </w:t>
            </w:r>
            <w:proofErr w:type="spell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ползания и лазания 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Для общеразвивающих  упражнений (мяч  средний, гантели детские, палка гимнастическая, лента   короткая)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CB097F" w:rsidRPr="00CB097F" w:rsidRDefault="00CB097F" w:rsidP="00CB09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Пособия для коррекции плоскостопия и косолапости</w:t>
            </w:r>
          </w:p>
        </w:tc>
      </w:tr>
      <w:tr w:rsidR="00CB097F" w:rsidRPr="00CB097F" w:rsidTr="00486C9D">
        <w:trPr>
          <w:trHeight w:val="743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«Уголок  природы»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CB097F" w:rsidRPr="00CB097F" w:rsidRDefault="00CB097F" w:rsidP="00486C9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Литература   природоведческого  содержания.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Муляжи фруктов,  овощей; дикие и домашние животные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«Уголок  </w:t>
            </w:r>
            <w:proofErr w:type="spellStart"/>
            <w:proofErr w:type="gram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разви-вающих</w:t>
            </w:r>
            <w:proofErr w:type="spellEnd"/>
            <w:proofErr w:type="gramEnd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  игр»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 «Игровая  зона»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Постельные  принадлежности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Посуда: столовая, чайная, кухонная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Сумочки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 «Уголок  дорожной безопасности»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Макеты  домов, деревьев  </w:t>
            </w:r>
          </w:p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CB097F" w:rsidRPr="00CB097F" w:rsidTr="00486C9D">
        <w:trPr>
          <w:trHeight w:val="502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«Уголок по патриотическому </w:t>
            </w: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воспитанию»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фотографии, альбомы,  художественная  литература    о   достопримечательностях  </w:t>
            </w:r>
          </w:p>
          <w:p w:rsidR="00CB097F" w:rsidRPr="00CB097F" w:rsidRDefault="00CB097F" w:rsidP="00CB0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Символика России</w:t>
            </w:r>
          </w:p>
        </w:tc>
      </w:tr>
      <w:tr w:rsidR="00CB097F" w:rsidRPr="00CB097F" w:rsidTr="00486C9D">
        <w:trPr>
          <w:trHeight w:val="416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«Книжный  уголок»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 стенд с оформлением  (портрет писателя, иллюстрации к произведениям)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Театрализован-ный</w:t>
            </w:r>
            <w:proofErr w:type="spellEnd"/>
            <w:proofErr w:type="gramEnd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  уголок»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Разные  виды   театра  (</w:t>
            </w:r>
            <w:proofErr w:type="spell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,  теневой,  настольный,  ролевой  и др.)</w:t>
            </w:r>
          </w:p>
          <w:p w:rsidR="00CB097F" w:rsidRPr="00CB097F" w:rsidRDefault="00CB097F" w:rsidP="00CB097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Костюмы  для  игр</w:t>
            </w:r>
          </w:p>
        </w:tc>
      </w:tr>
      <w:tr w:rsidR="00CB097F" w:rsidRPr="00CB097F" w:rsidTr="00486C9D">
        <w:trPr>
          <w:trHeight w:val="145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Изо-уголок</w:t>
            </w:r>
            <w:proofErr w:type="spellEnd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Цветные  карандаши, восковые  мелки, писчая  бумага, краски, гуашь, кисти для  рисования, пластилин, трафареты, раскраски</w:t>
            </w:r>
            <w:proofErr w:type="gramEnd"/>
          </w:p>
          <w:p w:rsidR="00CB097F" w:rsidRPr="00CB097F" w:rsidRDefault="00CB097F" w:rsidP="00CB097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CB097F" w:rsidRPr="00CB097F" w:rsidTr="00486C9D">
        <w:trPr>
          <w:trHeight w:val="834"/>
          <w:jc w:val="center"/>
        </w:trPr>
        <w:tc>
          <w:tcPr>
            <w:tcW w:w="2125" w:type="dxa"/>
          </w:tcPr>
          <w:p w:rsidR="00CB097F" w:rsidRPr="00CB097F" w:rsidRDefault="00CB097F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>«Музыкальный  уголок»</w:t>
            </w:r>
          </w:p>
        </w:tc>
        <w:tc>
          <w:tcPr>
            <w:tcW w:w="4646" w:type="dxa"/>
          </w:tcPr>
          <w:p w:rsidR="00CB097F" w:rsidRPr="00CB097F" w:rsidRDefault="00CB097F" w:rsidP="00CB09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7511" w:type="dxa"/>
          </w:tcPr>
          <w:p w:rsidR="00CB097F" w:rsidRPr="00CB097F" w:rsidRDefault="00CB097F" w:rsidP="00CB09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 инструменты </w:t>
            </w:r>
          </w:p>
          <w:p w:rsidR="00CB097F" w:rsidRPr="00CB097F" w:rsidRDefault="00CB097F" w:rsidP="00CB09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«Музыкальные  инструменты» </w:t>
            </w:r>
          </w:p>
          <w:p w:rsidR="00CB097F" w:rsidRPr="00CB097F" w:rsidRDefault="00CB097F" w:rsidP="00CB09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Музыкально-дидактические  игры</w:t>
            </w:r>
          </w:p>
        </w:tc>
      </w:tr>
    </w:tbl>
    <w:p w:rsidR="00AE1A54" w:rsidRPr="00CB097F" w:rsidRDefault="00AE1A54">
      <w:pPr>
        <w:rPr>
          <w:rFonts w:ascii="Times New Roman" w:hAnsi="Times New Roman" w:cs="Times New Roman"/>
          <w:sz w:val="24"/>
          <w:szCs w:val="24"/>
        </w:rPr>
      </w:pPr>
    </w:p>
    <w:sectPr w:rsidR="00AE1A54" w:rsidRPr="00CB097F" w:rsidSect="00CB09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73297"/>
    <w:multiLevelType w:val="hybridMultilevel"/>
    <w:tmpl w:val="DB9EBC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B33966"/>
    <w:multiLevelType w:val="hybridMultilevel"/>
    <w:tmpl w:val="25FCB7E4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E508FD"/>
    <w:multiLevelType w:val="hybridMultilevel"/>
    <w:tmpl w:val="C74899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CB097F"/>
    <w:rsid w:val="00AE1A54"/>
    <w:rsid w:val="00CB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ALG</cp:lastModifiedBy>
  <cp:revision>2</cp:revision>
  <dcterms:created xsi:type="dcterms:W3CDTF">2022-03-11T05:25:00Z</dcterms:created>
  <dcterms:modified xsi:type="dcterms:W3CDTF">2022-03-11T05:25:00Z</dcterms:modified>
</cp:coreProperties>
</file>